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BB03" w14:textId="77777777" w:rsidR="001D6B63" w:rsidRPr="001D6B63" w:rsidRDefault="001D6B63" w:rsidP="001D6B63">
      <w:pPr>
        <w:rPr>
          <w:rFonts w:ascii="PT Sans" w:hAnsi="PT Sans" w:cs="Arial"/>
          <w:color w:val="1F3864" w:themeColor="accent1" w:themeShade="80"/>
          <w:sz w:val="48"/>
          <w:szCs w:val="48"/>
        </w:rPr>
      </w:pPr>
      <w:r w:rsidRPr="001D6B63">
        <w:rPr>
          <w:rFonts w:ascii="PT Sans" w:hAnsi="PT Sans" w:cs="Arial"/>
          <w:color w:val="1F3864" w:themeColor="accent1" w:themeShade="80"/>
          <w:sz w:val="48"/>
          <w:szCs w:val="48"/>
        </w:rPr>
        <w:t>Sterile DE - 4YPINs</w:t>
      </w:r>
    </w:p>
    <w:p w14:paraId="0195047C" w14:textId="77777777" w:rsidR="001D6B63" w:rsidRPr="001D6B63" w:rsidRDefault="001D6B63" w:rsidP="001D6B63">
      <w:pPr>
        <w:rPr>
          <w:rFonts w:ascii="PT Sans" w:hAnsi="PT Sans" w:cs="Arial"/>
          <w:color w:val="1F3864" w:themeColor="accent1" w:themeShade="80"/>
          <w:sz w:val="36"/>
          <w:szCs w:val="36"/>
        </w:rPr>
      </w:pPr>
      <w:r w:rsidRPr="001D6B63">
        <w:rPr>
          <w:rFonts w:ascii="PT Sans" w:hAnsi="PT Sans" w:cs="Arial"/>
          <w:color w:val="1F3864" w:themeColor="accent1" w:themeShade="80"/>
          <w:sz w:val="36"/>
          <w:szCs w:val="36"/>
        </w:rPr>
        <w:t>Pre-Impregnated – ready to use / easy to use.</w:t>
      </w:r>
    </w:p>
    <w:p w14:paraId="4CD9CAD5" w14:textId="4BE47011" w:rsidR="001D6B63" w:rsidRPr="001D6B63" w:rsidRDefault="001D6B63" w:rsidP="001D6B63">
      <w:pPr>
        <w:rPr>
          <w:rFonts w:ascii="PT Sans" w:hAnsi="PT Sans" w:cs="Arial"/>
          <w:color w:val="1F3864" w:themeColor="accent1" w:themeShade="80"/>
          <w:sz w:val="36"/>
          <w:szCs w:val="36"/>
        </w:rPr>
      </w:pPr>
      <w:r w:rsidRPr="001D6B63">
        <w:rPr>
          <w:rFonts w:ascii="PT Sans" w:hAnsi="PT Sans" w:cs="Arial"/>
          <w:color w:val="1F3864" w:themeColor="accent1" w:themeShade="80"/>
          <w:sz w:val="36"/>
          <w:szCs w:val="36"/>
        </w:rPr>
        <w:t>DE</w:t>
      </w:r>
      <w:r w:rsidR="003830B7">
        <w:rPr>
          <w:rFonts w:ascii="PT Sans" w:hAnsi="PT Sans" w:cs="Arial"/>
          <w:color w:val="1F3864" w:themeColor="accent1" w:themeShade="80"/>
          <w:sz w:val="36"/>
          <w:szCs w:val="36"/>
        </w:rPr>
        <w:t xml:space="preserve"> in</w:t>
      </w:r>
      <w:r w:rsidRPr="001D6B63">
        <w:rPr>
          <w:rFonts w:ascii="PT Sans" w:hAnsi="PT Sans" w:cs="Arial"/>
          <w:color w:val="1F3864" w:themeColor="accent1" w:themeShade="80"/>
          <w:sz w:val="36"/>
          <w:szCs w:val="36"/>
        </w:rPr>
        <w:t xml:space="preserve"> 70% WFI </w:t>
      </w:r>
      <w:r w:rsidR="00711CB2">
        <w:rPr>
          <w:rFonts w:ascii="PT Sans" w:hAnsi="PT Sans" w:cs="Arial"/>
          <w:color w:val="1F3864" w:themeColor="accent1" w:themeShade="80"/>
          <w:sz w:val="36"/>
          <w:szCs w:val="36"/>
        </w:rPr>
        <w:t xml:space="preserve">ITEM NO </w:t>
      </w:r>
      <w:r w:rsidR="0003428E">
        <w:rPr>
          <w:rFonts w:ascii="PT Sans" w:hAnsi="PT Sans" w:cs="Arial"/>
          <w:color w:val="1F3864" w:themeColor="accent1" w:themeShade="80"/>
          <w:sz w:val="36"/>
          <w:szCs w:val="36"/>
        </w:rPr>
        <w:t>31823</w:t>
      </w:r>
    </w:p>
    <w:p w14:paraId="5A4739A6" w14:textId="77777777" w:rsidR="001D6B63" w:rsidRPr="001D6B63" w:rsidRDefault="001D6B63" w:rsidP="001D6B63">
      <w:pPr>
        <w:rPr>
          <w:rFonts w:ascii="PT Sans" w:hAnsi="PT Sans" w:cs="Arial"/>
          <w:sz w:val="28"/>
          <w:szCs w:val="28"/>
        </w:rPr>
      </w:pPr>
    </w:p>
    <w:p w14:paraId="797B8CAA" w14:textId="2F09F940" w:rsidR="001D6B63" w:rsidRPr="00AD3468" w:rsidRDefault="001D6B63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  <w:r w:rsidRPr="00AD3468">
        <w:rPr>
          <w:rFonts w:ascii="PT Sans" w:hAnsi="PT Sans" w:cs="Arial"/>
          <w:color w:val="767171" w:themeColor="background2" w:themeShade="80"/>
          <w:sz w:val="28"/>
          <w:szCs w:val="28"/>
        </w:rPr>
        <w:t xml:space="preserve">Sterile DE 70% WFI are a proven means for </w:t>
      </w:r>
      <w:r w:rsidR="008C0BA0">
        <w:rPr>
          <w:rFonts w:ascii="PT Sans" w:hAnsi="PT Sans" w:cs="Arial"/>
          <w:color w:val="767171" w:themeColor="background2" w:themeShade="80"/>
          <w:sz w:val="28"/>
          <w:szCs w:val="28"/>
        </w:rPr>
        <w:t>wiping into</w:t>
      </w:r>
      <w:r w:rsidRPr="00AD3468">
        <w:rPr>
          <w:rFonts w:ascii="PT Sans" w:hAnsi="PT Sans" w:cs="Arial"/>
          <w:color w:val="767171" w:themeColor="background2" w:themeShade="80"/>
          <w:sz w:val="28"/>
          <w:szCs w:val="28"/>
        </w:rPr>
        <w:t xml:space="preserve"> pharmaceutical &amp; hospital cleanrooms.</w:t>
      </w:r>
    </w:p>
    <w:p w14:paraId="1F6C7A94" w14:textId="77777777" w:rsidR="001D6B63" w:rsidRPr="00AD3468" w:rsidRDefault="001D6B63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</w:p>
    <w:p w14:paraId="13D03D29" w14:textId="18235B26" w:rsidR="001D6B63" w:rsidRPr="00AD3468" w:rsidRDefault="001D6B63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  <w:r w:rsidRPr="00AD3468">
        <w:rPr>
          <w:rFonts w:ascii="PT Sans" w:hAnsi="PT Sans" w:cs="Arial"/>
          <w:color w:val="767171" w:themeColor="background2" w:themeShade="80"/>
          <w:sz w:val="28"/>
          <w:szCs w:val="28"/>
        </w:rPr>
        <w:t>Ready to use wipes are a simple means of disinfecting a variety of surfaces and Cleanroom items. They have the added benefit of being able to physically remove particles and spores in addition to providing good disinfection against vegetative microbes.</w:t>
      </w:r>
    </w:p>
    <w:p w14:paraId="6CA7C038" w14:textId="77777777" w:rsidR="001D6B63" w:rsidRPr="00AD3468" w:rsidRDefault="001D6B63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</w:p>
    <w:p w14:paraId="36C71AD9" w14:textId="60A47611" w:rsidR="001D6B63" w:rsidRDefault="001D6B63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  <w:r w:rsidRPr="00AD3468">
        <w:rPr>
          <w:rFonts w:ascii="PT Sans" w:hAnsi="PT Sans" w:cs="Arial"/>
          <w:color w:val="767171" w:themeColor="background2" w:themeShade="80"/>
          <w:sz w:val="28"/>
          <w:szCs w:val="28"/>
        </w:rPr>
        <w:t>Cost in use, taking into account operator time, gives financial benefits when compared to dry wipes and sprays.</w:t>
      </w:r>
    </w:p>
    <w:p w14:paraId="5B7E2825" w14:textId="3364852F" w:rsidR="00C9213E" w:rsidRPr="00AD3468" w:rsidRDefault="00C9213E" w:rsidP="001D6B63">
      <w:pPr>
        <w:rPr>
          <w:rFonts w:ascii="PT Sans" w:hAnsi="PT Sans" w:cs="Arial"/>
          <w:color w:val="767171" w:themeColor="background2" w:themeShade="80"/>
          <w:sz w:val="28"/>
          <w:szCs w:val="28"/>
        </w:rPr>
      </w:pPr>
    </w:p>
    <w:p w14:paraId="0F5DBF37" w14:textId="036F72D6" w:rsidR="001D6B63" w:rsidRPr="001D6B63" w:rsidRDefault="001D6B63" w:rsidP="001D6B63">
      <w:pPr>
        <w:rPr>
          <w:rFonts w:ascii="PT Sans" w:hAnsi="PT Sans" w:cs="Arial"/>
          <w:sz w:val="24"/>
          <w:szCs w:val="24"/>
        </w:rPr>
      </w:pPr>
    </w:p>
    <w:p w14:paraId="1A7D664B" w14:textId="1E3D6E2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Ready to use-saves time.</w:t>
      </w:r>
    </w:p>
    <w:p w14:paraId="214E9436" w14:textId="77777777" w:rsidR="00C17B46" w:rsidRDefault="00C17B46" w:rsidP="00C17B46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Standard quality packs of 50 wipes.</w:t>
      </w:r>
    </w:p>
    <w:p w14:paraId="1384191C" w14:textId="77777777" w:rsidR="00C17B46" w:rsidRPr="001B1461" w:rsidRDefault="00C17B46" w:rsidP="00C17B46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>
        <w:rPr>
          <w:rFonts w:ascii="PT Sans" w:hAnsi="PT Sans" w:cs="Arial"/>
          <w:color w:val="8496B0" w:themeColor="text2" w:themeTint="99"/>
          <w:sz w:val="24"/>
          <w:szCs w:val="24"/>
        </w:rPr>
        <w:t>polypropylene wipe</w:t>
      </w:r>
    </w:p>
    <w:p w14:paraId="57C9FF65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Re-sealable to prevent drying out.</w:t>
      </w:r>
    </w:p>
    <w:p w14:paraId="7B57AFB6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Cost effective in use.</w:t>
      </w:r>
    </w:p>
    <w:p w14:paraId="6DFCDA24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Broad spectrum activity.</w:t>
      </w:r>
    </w:p>
    <w:p w14:paraId="18498F31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WFI quality water – High Purity Water.</w:t>
      </w:r>
    </w:p>
    <w:p w14:paraId="590704DE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Fully traceability with supporting analysis.</w:t>
      </w:r>
    </w:p>
    <w:p w14:paraId="7D52B015" w14:textId="77777777" w:rsidR="001D6B63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Gamma irradiated for sterility.</w:t>
      </w:r>
    </w:p>
    <w:p w14:paraId="683A03FF" w14:textId="77777777" w:rsidR="001D6B63" w:rsidRPr="001B1461" w:rsidRDefault="001D6B63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 w:rsidRPr="001B1461">
        <w:rPr>
          <w:rFonts w:ascii="PT Sans" w:hAnsi="PT Sans" w:cs="Arial"/>
          <w:color w:val="8496B0" w:themeColor="text2" w:themeTint="99"/>
          <w:sz w:val="24"/>
          <w:szCs w:val="24"/>
        </w:rPr>
        <w:t>2 year shelf life.</w:t>
      </w:r>
    </w:p>
    <w:p w14:paraId="1840EA65" w14:textId="2934116D" w:rsidR="001D6B63" w:rsidRPr="005855F0" w:rsidRDefault="008C0BA0" w:rsidP="001D6B63">
      <w:pPr>
        <w:pStyle w:val="ListParagraph"/>
        <w:numPr>
          <w:ilvl w:val="0"/>
          <w:numId w:val="2"/>
        </w:numPr>
        <w:spacing w:after="200" w:line="276" w:lineRule="auto"/>
        <w:rPr>
          <w:rFonts w:ascii="PT Sans" w:hAnsi="PT Sans" w:cs="Arial"/>
          <w:color w:val="8496B0" w:themeColor="text2" w:themeTint="99"/>
          <w:sz w:val="24"/>
          <w:szCs w:val="24"/>
        </w:rPr>
      </w:pPr>
      <w:r>
        <w:rPr>
          <w:rFonts w:ascii="PT Sans" w:hAnsi="PT Sans" w:cs="Arial"/>
          <w:color w:val="8496B0" w:themeColor="text2" w:themeTint="99"/>
          <w:sz w:val="24"/>
          <w:szCs w:val="24"/>
        </w:rPr>
        <w:t>Also available in packs of 15 wipes</w:t>
      </w:r>
    </w:p>
    <w:p w14:paraId="0D6CEB0D" w14:textId="77777777" w:rsidR="001D6B63" w:rsidRDefault="001D6B63" w:rsidP="001D6B63">
      <w:pPr>
        <w:rPr>
          <w:rFonts w:ascii="Arial" w:hAnsi="Arial" w:cs="Arial"/>
          <w:sz w:val="24"/>
          <w:szCs w:val="24"/>
        </w:rPr>
      </w:pPr>
    </w:p>
    <w:p w14:paraId="6B8D40D2" w14:textId="77777777" w:rsidR="0006434F" w:rsidRDefault="0006434F" w:rsidP="00AD3468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14:paraId="037BCE6B" w14:textId="7D9F83B9" w:rsidR="007F2837" w:rsidRDefault="001D6B63" w:rsidP="00AD3468">
      <w:pPr>
        <w:pStyle w:val="PlainText"/>
        <w:jc w:val="center"/>
        <w:rPr>
          <w:rFonts w:ascii="PT Sans" w:hAnsi="PT Sans" w:cs="PT Sans"/>
          <w:b/>
          <w:smallCaps/>
          <w:color w:val="777777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Use Biocides Safely. Always read the label and product information.</w:t>
      </w:r>
    </w:p>
    <w:p w14:paraId="446E312F" w14:textId="5261A0D4" w:rsidR="001D6B63" w:rsidRDefault="001D6B6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T Sans" w:hAnsi="PT Sans" w:cs="PT Sans"/>
          <w:b w:val="0"/>
          <w:smallCaps w:val="0"/>
          <w:color w:val="777777"/>
          <w:sz w:val="20"/>
          <w:szCs w:val="20"/>
        </w:rPr>
      </w:pPr>
    </w:p>
    <w:p w14:paraId="0663CD2B" w14:textId="3DC2B088" w:rsidR="001D6B63" w:rsidRDefault="001D6B6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T Sans" w:hAnsi="PT Sans" w:cs="PT Sans"/>
          <w:b w:val="0"/>
          <w:smallCaps w:val="0"/>
          <w:color w:val="777777"/>
          <w:sz w:val="20"/>
          <w:szCs w:val="20"/>
        </w:rPr>
      </w:pPr>
    </w:p>
    <w:p w14:paraId="111E9421" w14:textId="43C96BB1" w:rsidR="001D6B63" w:rsidRPr="00B47B0E" w:rsidRDefault="00B47B0E" w:rsidP="001D6B63">
      <w:pPr>
        <w:rPr>
          <w:rFonts w:ascii="PT Sans" w:hAnsi="PT Sans" w:cs="PT Sans"/>
          <w:color w:val="595959" w:themeColor="text1" w:themeTint="A6"/>
          <w:sz w:val="20"/>
          <w:szCs w:val="20"/>
        </w:rPr>
        <w:sectPr w:rsidR="001D6B63" w:rsidRPr="00B47B0E" w:rsidSect="007F28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41" w:right="821" w:bottom="2119" w:left="873" w:header="708" w:footer="1323" w:gutter="0"/>
          <w:cols w:space="708"/>
        </w:sectPr>
      </w:pPr>
      <w:r w:rsidRPr="00B47B0E">
        <w:rPr>
          <w:color w:val="595959" w:themeColor="text1" w:themeTint="A6"/>
          <w:sz w:val="14"/>
          <w:szCs w:val="14"/>
        </w:rPr>
        <w:t>THE INFORMATION CONTAINED IN THIS DATA SHEET IS ACCURATE TO THE BEST OF OUR KNOWLEDGE AND BELIEF. NO WARRANTY IS, HOWEVER, GIVEN OR IMPLIED.CONSULT AGMA LTD CONCERNING ALL NON-STANDARD APPLICATIONS</w:t>
      </w:r>
    </w:p>
    <w:p w14:paraId="4D744FF1" w14:textId="2F0E64CC" w:rsidR="007F2837" w:rsidRPr="007F2837" w:rsidRDefault="007F2837" w:rsidP="007F28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PT Sans" w:hAnsi="PT Sans" w:cs="PT Sans"/>
          <w:b w:val="0"/>
          <w:smallCaps w:val="0"/>
          <w:color w:val="777777"/>
          <w:sz w:val="14"/>
          <w:szCs w:val="14"/>
        </w:rPr>
      </w:pPr>
      <w:r w:rsidRPr="00F611A5">
        <w:rPr>
          <w:rFonts w:ascii="PT Sans" w:hAnsi="PT Sans" w:cs="PT Sans"/>
          <w:b w:val="0"/>
          <w:smallCaps w:val="0"/>
          <w:color w:val="777777"/>
          <w:sz w:val="14"/>
          <w:szCs w:val="14"/>
        </w:rPr>
        <w:t xml:space="preserve">Issue No. </w:t>
      </w:r>
      <w:r w:rsidR="00C9213E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2-10</w:t>
      </w:r>
      <w:r w:rsidRPr="00F611A5">
        <w:rPr>
          <w:rFonts w:ascii="PT Sans" w:hAnsi="PT Sans" w:cs="PT Sans"/>
          <w:b w:val="0"/>
          <w:smallCaps w:val="0"/>
          <w:color w:val="777777"/>
          <w:sz w:val="14"/>
          <w:szCs w:val="14"/>
        </w:rPr>
        <w:t>/</w:t>
      </w:r>
      <w:r>
        <w:rPr>
          <w:rFonts w:ascii="PT Sans" w:hAnsi="PT Sans" w:cs="PT Sans"/>
          <w:b w:val="0"/>
          <w:smallCaps w:val="0"/>
          <w:color w:val="777777"/>
          <w:sz w:val="14"/>
          <w:szCs w:val="14"/>
        </w:rPr>
        <w:t>22</w:t>
      </w:r>
    </w:p>
    <w:sectPr w:rsidR="007F2837" w:rsidRPr="007F2837" w:rsidSect="00A52B9D">
      <w:headerReference w:type="default" r:id="rId14"/>
      <w:footerReference w:type="default" r:id="rId15"/>
      <w:type w:val="continuous"/>
      <w:pgSz w:w="11900" w:h="16840"/>
      <w:pgMar w:top="2241" w:right="821" w:bottom="2119" w:left="873" w:header="708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E6E0" w14:textId="77777777" w:rsidR="0085745D" w:rsidRDefault="0085745D">
      <w:r>
        <w:separator/>
      </w:r>
    </w:p>
  </w:endnote>
  <w:endnote w:type="continuationSeparator" w:id="0">
    <w:p w14:paraId="7DB038F4" w14:textId="77777777" w:rsidR="0085745D" w:rsidRDefault="008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PT Sans Pro">
    <w:altName w:val="Arial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T Sans Pro Light">
    <w:altName w:val="Arial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E94" w14:textId="77777777" w:rsidR="00201BA9" w:rsidRDefault="00201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5D82" w14:textId="77777777" w:rsidR="00D11CE7" w:rsidRDefault="00414951">
    <w:pPr>
      <w:rPr>
        <w:b w:val="0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E8E07B" wp14:editId="05F8B02B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7559617" cy="125109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0954" y="3159215"/>
                        <a:ext cx="7550092" cy="1241570"/>
                      </a:xfrm>
                      <a:prstGeom prst="rect">
                        <a:avLst/>
                      </a:prstGeom>
                      <a:solidFill>
                        <a:srgbClr val="211D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250984" w14:textId="77777777" w:rsidR="00D11CE7" w:rsidRDefault="00D11C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8E07B" id="Rectangle 40" o:spid="_x0000_s1026" style="position:absolute;margin-left:-43pt;margin-top:0;width:595.25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" fillcolor="#211d41" stroked="f">
              <v:textbox inset="2.53958mm,2.53958mm,2.53958mm,2.53958mm">
                <w:txbxContent>
                  <w:p w14:paraId="6A250984" w14:textId="77777777" w:rsidR="00D11CE7" w:rsidRDefault="00D11CE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2B80736" w14:textId="77777777" w:rsidR="00D11CE7" w:rsidRDefault="004149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PT Sans" w:hAnsi="PT Sans" w:cs="PT Sans"/>
        <w:b w:val="0"/>
        <w:smallCaps w:val="0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08B2129" wp14:editId="6483FCEE">
              <wp:simplePos x="0" y="0"/>
              <wp:positionH relativeFrom="column">
                <wp:posOffset>-88899</wp:posOffset>
              </wp:positionH>
              <wp:positionV relativeFrom="paragraph">
                <wp:posOffset>127000</wp:posOffset>
              </wp:positionV>
              <wp:extent cx="3314700" cy="638175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3413" y="3465675"/>
                        <a:ext cx="33051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6408E" w14:textId="77777777" w:rsidR="00D11CE7" w:rsidRDefault="00414951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 xml:space="preserve">AGMA Limited, Gemini Works, Haltwhistle, Northumberland, NE49 9HA  </w:t>
                          </w:r>
                        </w:p>
                        <w:p w14:paraId="03376015" w14:textId="6BAF3EAC" w:rsidR="00D11CE7" w:rsidRDefault="00414951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>T: +44 1434 320598 | E: enquiries@agma.co</w:t>
                          </w:r>
                          <w:r w:rsidR="00A76FC9"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>.uk</w:t>
                          </w:r>
                        </w:p>
                        <w:p w14:paraId="7E6DA698" w14:textId="77777777" w:rsidR="00D11CE7" w:rsidRDefault="00414951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smallCaps w:val="0"/>
                              <w:color w:val="FFFFFF"/>
                              <w:sz w:val="16"/>
                            </w:rPr>
                            <w:t>agma.co.uk</w:t>
                          </w:r>
                        </w:p>
                        <w:p w14:paraId="4F9D126D" w14:textId="77777777" w:rsidR="00D11CE7" w:rsidRDefault="00D11CE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B2129" id="Rectangle 39" o:spid="_x0000_s1027" style="position:absolute;margin-left:-7pt;margin-top:10pt;width:261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" filled="f" stroked="f">
              <v:textbox inset="2.53958mm,1.2694mm,2.53958mm,1.2694mm">
                <w:txbxContent>
                  <w:p w14:paraId="3496408E" w14:textId="77777777" w:rsidR="00D11CE7" w:rsidRDefault="00414951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 xml:space="preserve">AGMA Limited, Gemini Works, Haltwhistle, Northumberland, NE49 9HA  </w:t>
                    </w:r>
                  </w:p>
                  <w:p w14:paraId="03376015" w14:textId="6BAF3EAC" w:rsidR="00D11CE7" w:rsidRDefault="00414951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>T: +44 1434 320598 | E: enquiries@agma.co</w:t>
                    </w:r>
                    <w:r w:rsidR="00A76FC9"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>.uk</w:t>
                    </w:r>
                  </w:p>
                  <w:p w14:paraId="7E6DA698" w14:textId="77777777" w:rsidR="00D11CE7" w:rsidRDefault="00414951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smallCaps w:val="0"/>
                        <w:color w:val="FFFFFF"/>
                        <w:sz w:val="16"/>
                      </w:rPr>
                      <w:t>agma.co.uk</w:t>
                    </w:r>
                  </w:p>
                  <w:p w14:paraId="4F9D126D" w14:textId="77777777" w:rsidR="00D11CE7" w:rsidRDefault="00D11CE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68B2AE7" wp14:editId="13F99DBD">
          <wp:simplePos x="0" y="0"/>
          <wp:positionH relativeFrom="column">
            <wp:posOffset>5525135</wp:posOffset>
          </wp:positionH>
          <wp:positionV relativeFrom="paragraph">
            <wp:posOffset>19685</wp:posOffset>
          </wp:positionV>
          <wp:extent cx="934085" cy="745490"/>
          <wp:effectExtent l="0" t="0" r="0" b="0"/>
          <wp:wrapSquare wrapText="bothSides" distT="0" distB="0" distL="114300" distR="114300"/>
          <wp:docPr id="42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085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8DC" w14:textId="77777777" w:rsidR="00201BA9" w:rsidRDefault="00201B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613" w14:textId="77777777" w:rsidR="0077040E" w:rsidRDefault="007F2837">
    <w:pPr>
      <w:rPr>
        <w:b w:val="0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6B5F1DD" wp14:editId="6D0C929C">
              <wp:simplePos x="0" y="0"/>
              <wp:positionH relativeFrom="column">
                <wp:posOffset>-546099</wp:posOffset>
              </wp:positionH>
              <wp:positionV relativeFrom="paragraph">
                <wp:posOffset>0</wp:posOffset>
              </wp:positionV>
              <wp:extent cx="7559617" cy="12510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0954" y="3159215"/>
                        <a:ext cx="7550092" cy="1241570"/>
                      </a:xfrm>
                      <a:prstGeom prst="rect">
                        <a:avLst/>
                      </a:prstGeom>
                      <a:solidFill>
                        <a:srgbClr val="211D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06A620B" w14:textId="77777777" w:rsidR="0077040E" w:rsidRDefault="0077040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B5F1DD" id="Rectangle 1" o:spid="_x0000_s1028" style="position:absolute;margin-left:-43pt;margin-top:0;width:595.25pt;height:9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" fillcolor="#211d41" stroked="f">
              <v:textbox inset="2.53958mm,2.53958mm,2.53958mm,2.53958mm">
                <w:txbxContent>
                  <w:p w14:paraId="306A620B" w14:textId="77777777" w:rsidR="0077040E" w:rsidRDefault="0077040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07626C" w14:textId="77777777" w:rsidR="0077040E" w:rsidRDefault="007F28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PT Sans" w:hAnsi="PT Sans" w:cs="PT Sans"/>
        <w:b w:val="0"/>
        <w:smallCaps w:val="0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6615705" wp14:editId="2F542778">
              <wp:simplePos x="0" y="0"/>
              <wp:positionH relativeFrom="column">
                <wp:posOffset>-88899</wp:posOffset>
              </wp:positionH>
              <wp:positionV relativeFrom="paragraph">
                <wp:posOffset>127000</wp:posOffset>
              </wp:positionV>
              <wp:extent cx="3314700" cy="63817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93413" y="3465675"/>
                        <a:ext cx="33051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2B711" w14:textId="77777777" w:rsidR="0077040E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 xml:space="preserve">AGMA Limited, Gemini Works, Haltwhistle, Northumberland, NE49 9HA  </w:t>
                          </w:r>
                        </w:p>
                        <w:p w14:paraId="14B5CBE3" w14:textId="77777777" w:rsidR="0077040E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b w:val="0"/>
                              <w:smallCaps w:val="0"/>
                              <w:color w:val="FFFFFF"/>
                              <w:sz w:val="16"/>
                            </w:rPr>
                            <w:t xml:space="preserve">T: +44 1434 320598 | E: enquiries@agma.co.uk </w:t>
                          </w:r>
                        </w:p>
                        <w:p w14:paraId="1D5B8C99" w14:textId="77777777" w:rsidR="0077040E" w:rsidRDefault="007F2837">
                          <w:pPr>
                            <w:textDirection w:val="btLr"/>
                          </w:pPr>
                          <w:r>
                            <w:rPr>
                              <w:rFonts w:ascii="PT Sans" w:hAnsi="PT Sans" w:cs="PT Sans"/>
                              <w:smallCaps w:val="0"/>
                              <w:color w:val="FFFFFF"/>
                              <w:sz w:val="16"/>
                            </w:rPr>
                            <w:t>agma.co.uk</w:t>
                          </w:r>
                        </w:p>
                        <w:p w14:paraId="5C2D87D9" w14:textId="77777777" w:rsidR="0077040E" w:rsidRDefault="0077040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15705" id="Rectangle 2" o:spid="_x0000_s1029" style="position:absolute;margin-left:-7pt;margin-top:10pt;width:261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" filled="f" stroked="f">
              <v:textbox inset="2.53958mm,1.2694mm,2.53958mm,1.2694mm">
                <w:txbxContent>
                  <w:p w14:paraId="3F82B711" w14:textId="77777777" w:rsidR="0077040E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 xml:space="preserve">AGMA Limited, Gemini Works, Haltwhistle, Northumberland, NE49 9HA  </w:t>
                    </w:r>
                  </w:p>
                  <w:p w14:paraId="14B5CBE3" w14:textId="77777777" w:rsidR="0077040E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b w:val="0"/>
                        <w:smallCaps w:val="0"/>
                        <w:color w:val="FFFFFF"/>
                        <w:sz w:val="16"/>
                      </w:rPr>
                      <w:t xml:space="preserve">T: +44 1434 320598 | E: enquiries@agma.co.uk </w:t>
                    </w:r>
                  </w:p>
                  <w:p w14:paraId="1D5B8C99" w14:textId="77777777" w:rsidR="0077040E" w:rsidRDefault="007F2837">
                    <w:pPr>
                      <w:textDirection w:val="btLr"/>
                    </w:pPr>
                    <w:r>
                      <w:rPr>
                        <w:rFonts w:ascii="PT Sans" w:hAnsi="PT Sans" w:cs="PT Sans"/>
                        <w:smallCaps w:val="0"/>
                        <w:color w:val="FFFFFF"/>
                        <w:sz w:val="16"/>
                      </w:rPr>
                      <w:t>agma.co.uk</w:t>
                    </w:r>
                  </w:p>
                  <w:p w14:paraId="5C2D87D9" w14:textId="77777777" w:rsidR="0077040E" w:rsidRDefault="0077040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4A7AF977" wp14:editId="6AC12005">
          <wp:simplePos x="0" y="0"/>
          <wp:positionH relativeFrom="column">
            <wp:posOffset>5525135</wp:posOffset>
          </wp:positionH>
          <wp:positionV relativeFrom="paragraph">
            <wp:posOffset>19685</wp:posOffset>
          </wp:positionV>
          <wp:extent cx="934085" cy="745490"/>
          <wp:effectExtent l="0" t="0" r="0" b="0"/>
          <wp:wrapSquare wrapText="bothSides" distT="0" distB="0" distL="114300" distR="114300"/>
          <wp:docPr id="4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085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6B2B" w14:textId="77777777" w:rsidR="0085745D" w:rsidRDefault="0085745D">
      <w:r>
        <w:separator/>
      </w:r>
    </w:p>
  </w:footnote>
  <w:footnote w:type="continuationSeparator" w:id="0">
    <w:p w14:paraId="708A7E24" w14:textId="77777777" w:rsidR="0085745D" w:rsidRDefault="0085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8845" w14:textId="77777777" w:rsidR="00201BA9" w:rsidRDefault="00201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114A" w14:textId="04192B5C" w:rsidR="00D11CE7" w:rsidRDefault="00201BA9">
    <w:pPr>
      <w:tabs>
        <w:tab w:val="left" w:pos="1985"/>
        <w:tab w:val="left" w:pos="255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54A12C9B" wp14:editId="1D395CF1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1267200" cy="1267200"/>
          <wp:effectExtent l="0" t="0" r="9525" b="952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5" name="Picture 5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951">
      <w:rPr>
        <w:noProof/>
      </w:rPr>
      <w:drawing>
        <wp:anchor distT="0" distB="0" distL="114300" distR="114300" simplePos="0" relativeHeight="251658240" behindDoc="0" locked="0" layoutInCell="1" hidden="0" allowOverlap="1" wp14:anchorId="115D6BF6" wp14:editId="480383EC">
          <wp:simplePos x="0" y="0"/>
          <wp:positionH relativeFrom="column">
            <wp:posOffset>-530</wp:posOffset>
          </wp:positionH>
          <wp:positionV relativeFrom="paragraph">
            <wp:posOffset>112395</wp:posOffset>
          </wp:positionV>
          <wp:extent cx="1353600" cy="352800"/>
          <wp:effectExtent l="0" t="0" r="0" b="0"/>
          <wp:wrapSquare wrapText="bothSides" distT="0" distB="0" distL="114300" distR="114300"/>
          <wp:docPr id="43" name="image2.png" descr="Ico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 with low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600" cy="35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ABF8" w14:textId="77777777" w:rsidR="00201BA9" w:rsidRDefault="00201B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60E8" w14:textId="77777777" w:rsidR="0077040E" w:rsidRDefault="007F2837">
    <w:pPr>
      <w:tabs>
        <w:tab w:val="left" w:pos="1985"/>
        <w:tab w:val="left" w:pos="2552"/>
      </w:tabs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1A9A154F" wp14:editId="24302987">
          <wp:simplePos x="0" y="0"/>
          <wp:positionH relativeFrom="column">
            <wp:posOffset>-530</wp:posOffset>
          </wp:positionH>
          <wp:positionV relativeFrom="paragraph">
            <wp:posOffset>112395</wp:posOffset>
          </wp:positionV>
          <wp:extent cx="1353600" cy="352800"/>
          <wp:effectExtent l="0" t="0" r="0" b="0"/>
          <wp:wrapSquare wrapText="bothSides" distT="0" distB="0" distL="114300" distR="114300"/>
          <wp:docPr id="3" name="image2.png" descr="Ico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co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600" cy="35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B34"/>
    <w:multiLevelType w:val="multilevel"/>
    <w:tmpl w:val="F8267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E7387"/>
    <w:multiLevelType w:val="hybridMultilevel"/>
    <w:tmpl w:val="6F5C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2496">
    <w:abstractNumId w:val="0"/>
  </w:num>
  <w:num w:numId="2" w16cid:durableId="57359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7"/>
    <w:rsid w:val="0003428E"/>
    <w:rsid w:val="0006434F"/>
    <w:rsid w:val="001B1461"/>
    <w:rsid w:val="001D6B63"/>
    <w:rsid w:val="00201BA9"/>
    <w:rsid w:val="00290C38"/>
    <w:rsid w:val="002B5F07"/>
    <w:rsid w:val="003830B7"/>
    <w:rsid w:val="003B2119"/>
    <w:rsid w:val="00414951"/>
    <w:rsid w:val="0049251F"/>
    <w:rsid w:val="004B3ABC"/>
    <w:rsid w:val="004D5157"/>
    <w:rsid w:val="005855F0"/>
    <w:rsid w:val="0063335A"/>
    <w:rsid w:val="006E6C9F"/>
    <w:rsid w:val="00711CB2"/>
    <w:rsid w:val="0077040E"/>
    <w:rsid w:val="007F2837"/>
    <w:rsid w:val="00812E7F"/>
    <w:rsid w:val="0085745D"/>
    <w:rsid w:val="008C0BA0"/>
    <w:rsid w:val="00A76FC9"/>
    <w:rsid w:val="00AD3468"/>
    <w:rsid w:val="00B40E67"/>
    <w:rsid w:val="00B47B0E"/>
    <w:rsid w:val="00BB5DCB"/>
    <w:rsid w:val="00C16333"/>
    <w:rsid w:val="00C17B46"/>
    <w:rsid w:val="00C2666E"/>
    <w:rsid w:val="00C42107"/>
    <w:rsid w:val="00C9213E"/>
    <w:rsid w:val="00CC7B30"/>
    <w:rsid w:val="00D11CE7"/>
    <w:rsid w:val="00DA2190"/>
    <w:rsid w:val="00DF1067"/>
    <w:rsid w:val="00EF2E6D"/>
    <w:rsid w:val="00F2562A"/>
    <w:rsid w:val="00F52D73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3C75C"/>
  <w15:docId w15:val="{4DDBA500-2D9A-453D-AC06-28814FA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="PT Sans" w:hAnsi="PT Sans" w:cs="PT Sans"/>
        <w:b/>
        <w:smallCaps/>
        <w:color w:val="3599CC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ection Header"/>
    <w:qFormat/>
    <w:rsid w:val="0019625A"/>
    <w:rPr>
      <w:rFonts w:ascii="PT Sans Pro" w:hAnsi="PT Sans Pro" w:cs="Times New Roman (Body CS)"/>
      <w:caps/>
      <w:kern w:val="48"/>
    </w:rPr>
  </w:style>
  <w:style w:type="paragraph" w:styleId="Heading1">
    <w:name w:val="heading 1"/>
    <w:next w:val="Normal"/>
    <w:link w:val="Heading1Char"/>
    <w:uiPriority w:val="9"/>
    <w:qFormat/>
    <w:rsid w:val="00F257B9"/>
    <w:pPr>
      <w:keepNext/>
      <w:keepLines/>
      <w:spacing w:after="480"/>
      <w:outlineLvl w:val="0"/>
    </w:pPr>
    <w:rPr>
      <w:rFonts w:ascii="PT Sans Pro Light" w:eastAsiaTheme="majorEastAsia" w:hAnsi="PT Sans Pro Light" w:cs="Times New Roman (Headings CS)"/>
      <w:color w:val="211D41"/>
      <w:kern w:val="4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D5D"/>
    <w:pPr>
      <w:keepNext/>
      <w:keepLines/>
      <w:spacing w:before="40" w:after="240"/>
      <w:outlineLvl w:val="1"/>
    </w:pPr>
    <w:rPr>
      <w:rFonts w:ascii="PT Sans Pro Light" w:eastAsiaTheme="majorEastAsia" w:hAnsi="PT Sans Pro Light" w:cs="Times New Roman (Headings CS)"/>
      <w:b w:val="0"/>
      <w:caps w:val="0"/>
      <w:color w:val="211D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7B9"/>
    <w:pPr>
      <w:keepNext/>
      <w:keepLines/>
      <w:spacing w:before="40"/>
      <w:outlineLvl w:val="2"/>
    </w:pPr>
    <w:rPr>
      <w:rFonts w:eastAsiaTheme="majorEastAsia" w:cs="Times New Roman (Headings CS)"/>
      <w:caps w:val="0"/>
      <w:color w:val="1F3763" w:themeColor="accent1" w:themeShade="7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257B9"/>
    <w:rPr>
      <w:rFonts w:ascii="PT Sans Pro" w:eastAsiaTheme="majorEastAsia" w:hAnsi="PT Sans Pro" w:cs="Times New Roman (Headings CS)"/>
      <w:b/>
      <w:color w:val="1F3763" w:themeColor="accent1" w:themeShade="7F"/>
      <w:kern w:val="48"/>
      <w:sz w:val="20"/>
    </w:rPr>
  </w:style>
  <w:style w:type="table" w:styleId="TableGrid">
    <w:name w:val="Table Grid"/>
    <w:basedOn w:val="TableNormal"/>
    <w:uiPriority w:val="39"/>
    <w:rsid w:val="0050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GMATableStyle01">
    <w:name w:val="AGMA Table Style 01"/>
    <w:basedOn w:val="TableNormal"/>
    <w:uiPriority w:val="99"/>
    <w:rsid w:val="00974364"/>
    <w:rPr>
      <w:rFonts w:ascii="PT Sans Pro Light" w:hAnsi="PT Sans Pro Light" w:cs="Times New Roman (Body CS)"/>
      <w:color w:val="211D41"/>
      <w:sz w:val="20"/>
    </w:rPr>
    <w:tblPr>
      <w:tblStyleRowBandSize w:val="1"/>
      <w:tblStyleColBandSize w:val="1"/>
      <w:tblBorders>
        <w:insideH w:val="single" w:sz="6" w:space="0" w:color="BFBFBF" w:themeColor="background1" w:themeShade="BF"/>
      </w:tblBorders>
    </w:tblPr>
    <w:tcPr>
      <w:shd w:val="clear" w:color="auto" w:fill="3599CC"/>
      <w:vAlign w:val="center"/>
    </w:tcPr>
    <w:tblStylePr w:type="firstRow">
      <w:pPr>
        <w:jc w:val="left"/>
      </w:pPr>
      <w:rPr>
        <w:rFonts w:ascii="PT Sans Pro" w:hAnsi="PT Sans Pro"/>
        <w:b/>
        <w:i w:val="0"/>
        <w:color w:val="FFFFFF" w:themeColor="background1"/>
      </w:rPr>
      <w:tblPr/>
      <w:tcPr>
        <w:shd w:val="clear" w:color="auto" w:fill="211D41"/>
        <w:noWrap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3EBF4"/>
      </w:tcPr>
    </w:tblStylePr>
  </w:style>
  <w:style w:type="paragraph" w:styleId="Footer">
    <w:name w:val="footer"/>
    <w:basedOn w:val="Normal"/>
    <w:link w:val="FooterChar"/>
    <w:uiPriority w:val="99"/>
    <w:unhideWhenUsed/>
    <w:rsid w:val="00423D5D"/>
    <w:pPr>
      <w:tabs>
        <w:tab w:val="center" w:pos="4513"/>
        <w:tab w:val="right" w:pos="9026"/>
      </w:tabs>
    </w:pPr>
    <w:rPr>
      <w:rFonts w:ascii="PT Sans Pro Light" w:hAnsi="PT Sans Pro Light"/>
      <w:b w:val="0"/>
      <w:caps w:val="0"/>
      <w:color w:val="FFFFFF" w:themeColor="background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3D5D"/>
    <w:rPr>
      <w:rFonts w:ascii="PT Sans Pro Light" w:hAnsi="PT Sans Pro Light" w:cs="Times New Roman (Body CS)"/>
      <w:color w:val="FFFFFF" w:themeColor="background1"/>
      <w:kern w:val="48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7B9"/>
    <w:rPr>
      <w:rFonts w:ascii="PT Sans Pro Light" w:eastAsiaTheme="majorEastAsia" w:hAnsi="PT Sans Pro Light" w:cs="Times New Roman (Headings CS)"/>
      <w:color w:val="211D41"/>
      <w:kern w:val="4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3D5D"/>
    <w:rPr>
      <w:rFonts w:ascii="PT Sans Pro Light" w:eastAsiaTheme="majorEastAsia" w:hAnsi="PT Sans Pro Light" w:cs="Times New Roman (Headings CS)"/>
      <w:color w:val="211D41"/>
      <w:kern w:val="48"/>
      <w:sz w:val="36"/>
      <w:szCs w:val="26"/>
    </w:rPr>
  </w:style>
  <w:style w:type="paragraph" w:customStyle="1" w:styleId="TableHeading">
    <w:name w:val="Table Heading"/>
    <w:basedOn w:val="EyebrowText"/>
    <w:rsid w:val="00A47F6F"/>
    <w:rPr>
      <w:b w:val="0"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rsid w:val="00974364"/>
    <w:rPr>
      <w:rFonts w:asciiTheme="majorHAnsi" w:eastAsiaTheme="majorEastAsia" w:hAnsiTheme="majorHAnsi" w:cstheme="majorBidi"/>
      <w:b/>
      <w:i/>
      <w:iCs/>
      <w:caps/>
      <w:color w:val="2F5496" w:themeColor="accent1" w:themeShade="BF"/>
      <w:kern w:val="48"/>
      <w:sz w:val="18"/>
    </w:rPr>
  </w:style>
  <w:style w:type="paragraph" w:customStyle="1" w:styleId="BodyCopy">
    <w:name w:val="Body Copy"/>
    <w:qFormat/>
    <w:rsid w:val="0013473E"/>
    <w:pPr>
      <w:spacing w:after="120"/>
    </w:pPr>
    <w:rPr>
      <w:rFonts w:ascii="PT Sans Pro Light" w:eastAsiaTheme="majorEastAsia" w:hAnsi="PT Sans Pro Light" w:cs="Times New Roman (Headings CS)"/>
      <w:color w:val="777777"/>
      <w:kern w:val="48"/>
      <w:sz w:val="20"/>
      <w:szCs w:val="32"/>
    </w:rPr>
  </w:style>
  <w:style w:type="paragraph" w:customStyle="1" w:styleId="IntroCopy">
    <w:name w:val="Intro Copy"/>
    <w:basedOn w:val="BodyCopy"/>
    <w:qFormat/>
    <w:rsid w:val="0013473E"/>
    <w:rPr>
      <w:color w:val="211D41"/>
      <w:sz w:val="24"/>
      <w:szCs w:val="20"/>
    </w:rPr>
  </w:style>
  <w:style w:type="paragraph" w:customStyle="1" w:styleId="EyebrowText">
    <w:name w:val="Eyebrow Text"/>
    <w:qFormat/>
    <w:rsid w:val="00423D5D"/>
    <w:rPr>
      <w:rFonts w:ascii="PT Sans Pro" w:hAnsi="PT Sans Pro" w:cs="Times New Roman (Body CS)"/>
      <w:caps/>
      <w:kern w:val="48"/>
    </w:rPr>
  </w:style>
  <w:style w:type="paragraph" w:styleId="Header">
    <w:name w:val="header"/>
    <w:basedOn w:val="Normal"/>
    <w:link w:val="HeaderChar"/>
    <w:uiPriority w:val="99"/>
    <w:unhideWhenUsed/>
    <w:rsid w:val="00A47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6F"/>
    <w:rPr>
      <w:rFonts w:ascii="PT Sans Pro" w:hAnsi="PT Sans Pro" w:cs="Times New Roman (Body CS)"/>
      <w:b/>
      <w:caps/>
      <w:color w:val="3599CC"/>
      <w:kern w:val="48"/>
      <w:sz w:val="18"/>
    </w:rPr>
  </w:style>
  <w:style w:type="paragraph" w:styleId="ListParagraph">
    <w:name w:val="List Paragraph"/>
    <w:basedOn w:val="Normal"/>
    <w:uiPriority w:val="34"/>
    <w:qFormat/>
    <w:rsid w:val="00A47F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11D4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3599CC"/>
      <w:vAlign w:val="center"/>
    </w:tcPr>
    <w:tblStylePr w:type="firstRow">
      <w:pPr>
        <w:jc w:val="left"/>
      </w:pPr>
      <w:rPr>
        <w:rFonts w:ascii="PT Sans" w:eastAsia="PT Sans" w:hAnsi="PT Sans" w:cs="PT Sans"/>
        <w:b/>
        <w:i w:val="0"/>
        <w:color w:val="FFFFFF"/>
      </w:rPr>
      <w:tblPr/>
      <w:tcPr>
        <w:shd w:val="clear" w:color="auto" w:fill="211D41"/>
        <w:vAlign w:val="center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3EBF4"/>
      </w:tcPr>
    </w:tblStylePr>
  </w:style>
  <w:style w:type="character" w:styleId="Hyperlink">
    <w:name w:val="Hyperlink"/>
    <w:basedOn w:val="DefaultParagraphFont"/>
    <w:uiPriority w:val="99"/>
    <w:unhideWhenUsed/>
    <w:rsid w:val="00DA2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1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D6B63"/>
    <w:rPr>
      <w:rFonts w:ascii="Consolas" w:eastAsiaTheme="minorHAnsi" w:hAnsi="Consolas" w:cstheme="minorBidi"/>
      <w:b w:val="0"/>
      <w:caps w:val="0"/>
      <w:smallCaps w:val="0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D6B63"/>
    <w:rPr>
      <w:rFonts w:ascii="Consolas" w:eastAsiaTheme="minorHAnsi" w:hAnsi="Consolas" w:cstheme="minorBidi"/>
      <w:b w:val="0"/>
      <w:smallCaps w:val="0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CCdQp/pBTdRYS5r8J8xtDMagw==">AMUW2mWOaku+6VVcGpUxT263LW05TvPjU6aB/UHeDvafsoL6ZbdMnH/dphsXHUsAaMC78Z69rv+fhVBgJS5DEUS6PFUTtZ/Zu+Fa5WdOsbxRCFaDh9RMONe1IptUI7m7mhi0tN5WihQ6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Preston</dc:creator>
  <cp:lastModifiedBy>Pippa Franklin</cp:lastModifiedBy>
  <cp:revision>24</cp:revision>
  <dcterms:created xsi:type="dcterms:W3CDTF">2022-10-25T15:17:00Z</dcterms:created>
  <dcterms:modified xsi:type="dcterms:W3CDTF">2023-09-26T13:00:00Z</dcterms:modified>
</cp:coreProperties>
</file>